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AD" w:rsidRPr="00B077D1" w:rsidRDefault="00B077D1" w:rsidP="00855DAD">
      <w:pP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  <w:r w:rsidRPr="00B077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Учащиеся начальных классов должны запомнить большое число слов с непроверяемыми орфограммами. Уже на первых страницах “Азбуки” дети сталкиваются со словарными словами. Число таких слов с каждой страницей учебников по русскому языку, литературному чтению, математике, окружающему миру и другим дисциплинам всё больше возрастает, достигая к концу обучения в начальной школе внушительной цифры – более 300 единиц. Наиболее часто употребляемые слова из этих слов должны быть усвоены всеми учащимися начальных классов. Научить ребёнка писать эти слова без ошибок – одна из сложнейших задач, стоящих перед учителем.</w:t>
      </w:r>
    </w:p>
    <w:p w:rsidR="00855DAD" w:rsidRPr="00B077D1" w:rsidRDefault="00B077D1" w:rsidP="00855DAD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ab/>
      </w:r>
      <w:r w:rsidR="00855DAD" w:rsidRPr="00B077D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Работа по правописанию словарных слов трудная и кропотливая. Она продолжается из урока в урок, оставаясь в памяти учеников после применения учителем особых приёмов и обязательно должна быть систематической.</w:t>
      </w:r>
      <w:r w:rsidR="00855DAD" w:rsidRPr="00B07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55DAD" w:rsidRDefault="00B077D1" w:rsidP="00855DAD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55DAD" w:rsidRPr="00B07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работы над словарём я выполнила следующие две презентации. Каждую группу слов в понедельник записываем в словарь. Во вторник записываем в тетрадях с проговариванием. В среду – один ребёнок у доски, а остальные в тетрадях. В четверг – в тетрадях с взаимопроверкой. Таким </w:t>
      </w:r>
      <w:proofErr w:type="gramStart"/>
      <w:r w:rsidR="00855DAD" w:rsidRPr="00B077D1">
        <w:rPr>
          <w:rFonts w:ascii="Times New Roman" w:hAnsi="Times New Roman" w:cs="Times New Roman"/>
          <w:color w:val="000000" w:themeColor="text1"/>
          <w:sz w:val="24"/>
          <w:szCs w:val="24"/>
        </w:rPr>
        <w:t>образом</w:t>
      </w:r>
      <w:proofErr w:type="gramEnd"/>
      <w:r w:rsidR="00855DAD" w:rsidRPr="00B077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работаем всю неделю над одной группой слов. В пятницу – контрольный диктант.</w:t>
      </w:r>
      <w:r w:rsidR="00855DAD" w:rsidRPr="00855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DAD" w:rsidRPr="00855DAD" w:rsidRDefault="00855DAD" w:rsidP="00855DAD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077D1" w:rsidRDefault="00B077D1" w:rsidP="00B077D1">
      <w:pPr>
        <w:spacing w:after="0" w:line="360" w:lineRule="auto"/>
        <w:ind w:left="794"/>
        <w:jc w:val="center"/>
        <w:rPr>
          <w:rFonts w:ascii="Times New Roman" w:hAnsi="Times New Roman"/>
          <w:b/>
          <w:sz w:val="24"/>
          <w:szCs w:val="24"/>
        </w:rPr>
      </w:pPr>
      <w:r w:rsidRPr="001678C9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077D1" w:rsidRPr="001678C9" w:rsidRDefault="00B077D1" w:rsidP="00B077D1">
      <w:pPr>
        <w:spacing w:after="0" w:line="360" w:lineRule="auto"/>
        <w:ind w:left="794"/>
        <w:jc w:val="center"/>
        <w:rPr>
          <w:rFonts w:ascii="Times New Roman" w:hAnsi="Times New Roman"/>
          <w:b/>
          <w:sz w:val="24"/>
          <w:szCs w:val="24"/>
        </w:rPr>
      </w:pPr>
      <w:r w:rsidRPr="001678C9">
        <w:rPr>
          <w:rFonts w:ascii="Times New Roman" w:hAnsi="Times New Roman"/>
          <w:b/>
          <w:sz w:val="24"/>
          <w:szCs w:val="24"/>
        </w:rPr>
        <w:t xml:space="preserve">к </w:t>
      </w:r>
      <w:proofErr w:type="gramStart"/>
      <w:r w:rsidRPr="001678C9">
        <w:rPr>
          <w:rFonts w:ascii="Times New Roman" w:hAnsi="Times New Roman"/>
          <w:b/>
          <w:sz w:val="24"/>
          <w:szCs w:val="24"/>
        </w:rPr>
        <w:t>авторскому</w:t>
      </w:r>
      <w:proofErr w:type="gramEnd"/>
      <w:r w:rsidRPr="001678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678C9">
        <w:rPr>
          <w:rFonts w:ascii="Times New Roman" w:hAnsi="Times New Roman"/>
          <w:b/>
          <w:sz w:val="24"/>
          <w:szCs w:val="24"/>
        </w:rPr>
        <w:t>медиаресурсу</w:t>
      </w:r>
      <w:proofErr w:type="spellEnd"/>
      <w:r w:rsidRPr="001678C9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1678C9">
        <w:rPr>
          <w:rFonts w:ascii="Times New Roman" w:hAnsi="Times New Roman"/>
          <w:b/>
          <w:sz w:val="24"/>
          <w:szCs w:val="24"/>
        </w:rPr>
        <w:t>Словарь</w:t>
      </w:r>
      <w:r>
        <w:rPr>
          <w:rFonts w:ascii="Times New Roman" w:hAnsi="Times New Roman"/>
          <w:b/>
          <w:sz w:val="24"/>
          <w:szCs w:val="24"/>
        </w:rPr>
        <w:t xml:space="preserve"> для 1-2 класса</w:t>
      </w:r>
      <w:r w:rsidRPr="001678C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077D1" w:rsidRPr="00DE4DBD" w:rsidRDefault="00B077D1" w:rsidP="00B077D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i/>
          <w:sz w:val="24"/>
          <w:szCs w:val="32"/>
        </w:rPr>
        <w:t xml:space="preserve">                    </w:t>
      </w:r>
    </w:p>
    <w:p w:rsidR="00B077D1" w:rsidRDefault="00B077D1" w:rsidP="00B077D1">
      <w:pPr>
        <w:pStyle w:val="a7"/>
        <w:spacing w:line="360" w:lineRule="auto"/>
        <w:jc w:val="both"/>
        <w:rPr>
          <w:rFonts w:ascii="Times New Roman" w:eastAsiaTheme="majorEastAsia" w:hAnsi="Times New Roman" w:cs="Times New Roman"/>
          <w:sz w:val="24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1.Автор </w:t>
      </w:r>
      <w:r w:rsidRPr="00C92143">
        <w:rPr>
          <w:rFonts w:ascii="Times New Roman" w:eastAsia="Times New Roman" w:hAnsi="Times New Roman" w:cs="Times New Roman"/>
          <w:b/>
          <w:sz w:val="24"/>
          <w:szCs w:val="24"/>
        </w:rPr>
        <w:t>материла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C92143">
        <w:rPr>
          <w:rFonts w:ascii="Times New Roman" w:eastAsiaTheme="majorEastAsia" w:hAnsi="Times New Roman" w:cs="Times New Roman"/>
          <w:sz w:val="24"/>
          <w:szCs w:val="32"/>
        </w:rPr>
        <w:t>Чолак</w:t>
      </w:r>
      <w:proofErr w:type="spellEnd"/>
      <w:r w:rsidRPr="00C92143">
        <w:rPr>
          <w:rFonts w:ascii="Times New Roman" w:eastAsiaTheme="majorEastAsia" w:hAnsi="Times New Roman" w:cs="Times New Roman"/>
          <w:sz w:val="24"/>
          <w:szCs w:val="32"/>
        </w:rPr>
        <w:t xml:space="preserve"> Елена Геннадьевна</w:t>
      </w:r>
    </w:p>
    <w:p w:rsidR="00B077D1" w:rsidRDefault="00B077D1" w:rsidP="00B077D1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32"/>
        </w:rPr>
        <w:t>2.</w:t>
      </w:r>
      <w:r w:rsidRPr="00C921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Место работы, </w:t>
      </w:r>
      <w:r w:rsidRPr="00C92143">
        <w:rPr>
          <w:rFonts w:ascii="Times New Roman" w:eastAsia="Times New Roman" w:hAnsi="Times New Roman" w:cs="Times New Roman"/>
          <w:b/>
          <w:sz w:val="24"/>
          <w:szCs w:val="24"/>
        </w:rPr>
        <w:t>должность</w:t>
      </w:r>
      <w:r>
        <w:rPr>
          <w:rFonts w:ascii="Times New Roman" w:hAnsi="Times New Roman"/>
          <w:b/>
          <w:sz w:val="24"/>
          <w:szCs w:val="24"/>
        </w:rPr>
        <w:t>:</w:t>
      </w:r>
      <w:r w:rsidRPr="00C92143">
        <w:t xml:space="preserve"> </w:t>
      </w:r>
      <w:r w:rsidRPr="00C92143">
        <w:rPr>
          <w:rFonts w:ascii="Times New Roman" w:hAnsi="Times New Roman"/>
          <w:sz w:val="24"/>
          <w:szCs w:val="24"/>
        </w:rPr>
        <w:t>учитель начальных классов М</w:t>
      </w:r>
      <w:r w:rsidR="00AB7B39">
        <w:rPr>
          <w:rFonts w:ascii="Times New Roman" w:hAnsi="Times New Roman"/>
          <w:sz w:val="24"/>
          <w:szCs w:val="24"/>
        </w:rPr>
        <w:t>БОУ Арктический лицей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AB7B39">
        <w:rPr>
          <w:rFonts w:ascii="Times New Roman" w:hAnsi="Times New Roman"/>
          <w:sz w:val="24"/>
          <w:szCs w:val="24"/>
        </w:rPr>
        <w:t>г</w:t>
      </w:r>
      <w:proofErr w:type="gramEnd"/>
      <w:r w:rsidR="00AB7B39">
        <w:rPr>
          <w:rFonts w:ascii="Times New Roman" w:hAnsi="Times New Roman"/>
          <w:sz w:val="24"/>
          <w:szCs w:val="24"/>
        </w:rPr>
        <w:t xml:space="preserve">. Новый Уренгой, </w:t>
      </w:r>
      <w:r>
        <w:rPr>
          <w:rFonts w:ascii="Times New Roman" w:hAnsi="Times New Roman"/>
          <w:sz w:val="24"/>
          <w:szCs w:val="24"/>
        </w:rPr>
        <w:t>ЯНАО</w:t>
      </w:r>
    </w:p>
    <w:p w:rsidR="00B077D1" w:rsidRDefault="00B077D1" w:rsidP="00B077D1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C92143">
        <w:rPr>
          <w:rFonts w:ascii="Times New Roman" w:hAnsi="Times New Roman"/>
          <w:sz w:val="24"/>
          <w:szCs w:val="24"/>
        </w:rPr>
        <w:t xml:space="preserve"> </w:t>
      </w:r>
      <w:r w:rsidRPr="00C92143"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C92143">
        <w:rPr>
          <w:rFonts w:ascii="Times New Roman" w:hAnsi="Times New Roman"/>
          <w:sz w:val="24"/>
          <w:szCs w:val="24"/>
        </w:rPr>
        <w:t xml:space="preserve">русский </w:t>
      </w:r>
      <w:r w:rsidR="00AB7B39" w:rsidRPr="00C92143">
        <w:rPr>
          <w:rFonts w:ascii="Times New Roman" w:hAnsi="Times New Roman"/>
          <w:sz w:val="24"/>
          <w:szCs w:val="24"/>
        </w:rPr>
        <w:t>язык</w:t>
      </w:r>
      <w:r w:rsidR="00AB7B39">
        <w:rPr>
          <w:rFonts w:ascii="Times New Roman" w:hAnsi="Times New Roman"/>
          <w:sz w:val="24"/>
          <w:szCs w:val="24"/>
        </w:rPr>
        <w:t xml:space="preserve">, </w:t>
      </w:r>
      <w:r w:rsidR="00AB7B39" w:rsidRPr="00AC7484">
        <w:rPr>
          <w:rFonts w:ascii="Times New Roman" w:eastAsia="Calibri" w:hAnsi="Times New Roman"/>
          <w:sz w:val="24"/>
          <w:szCs w:val="24"/>
          <w:lang w:eastAsia="en-US"/>
        </w:rPr>
        <w:t>внеклассная</w:t>
      </w:r>
      <w:r w:rsidR="00AC7484" w:rsidRPr="00B077D1">
        <w:rPr>
          <w:rFonts w:ascii="Times New Roman" w:eastAsia="Calibri" w:hAnsi="Times New Roman"/>
          <w:sz w:val="24"/>
          <w:szCs w:val="24"/>
          <w:lang w:eastAsia="en-US"/>
        </w:rPr>
        <w:t xml:space="preserve"> работа</w:t>
      </w:r>
    </w:p>
    <w:p w:rsidR="00B077D1" w:rsidRPr="00C92143" w:rsidRDefault="00B077D1" w:rsidP="00B077D1">
      <w:pPr>
        <w:pStyle w:val="a7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E4DBD">
        <w:rPr>
          <w:rFonts w:ascii="Times New Roman" w:eastAsia="Times New Roman" w:hAnsi="Times New Roman" w:cs="Times New Roman"/>
          <w:b/>
          <w:sz w:val="24"/>
          <w:szCs w:val="24"/>
        </w:rPr>
        <w:t xml:space="preserve">. Целевая </w:t>
      </w:r>
      <w:r w:rsidR="00AB7B39" w:rsidRPr="00DE4DBD">
        <w:rPr>
          <w:rFonts w:ascii="Times New Roman" w:eastAsia="Times New Roman" w:hAnsi="Times New Roman" w:cs="Times New Roman"/>
          <w:b/>
          <w:sz w:val="24"/>
          <w:szCs w:val="24"/>
        </w:rPr>
        <w:t>аудитория:</w:t>
      </w:r>
      <w:r w:rsidR="00AB7B39" w:rsidRPr="00DE4DBD">
        <w:rPr>
          <w:rFonts w:ascii="Times New Roman" w:eastAsia="Times New Roman" w:hAnsi="Times New Roman" w:cs="Times New Roman"/>
          <w:sz w:val="24"/>
          <w:szCs w:val="24"/>
        </w:rPr>
        <w:t xml:space="preserve"> учащиеся</w:t>
      </w:r>
      <w:r w:rsidRPr="00DE4D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1-</w:t>
      </w:r>
      <w:r w:rsidR="00AB7B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B7B39">
        <w:rPr>
          <w:rFonts w:ascii="Times New Roman" w:hAnsi="Times New Roman"/>
          <w:sz w:val="24"/>
          <w:szCs w:val="24"/>
        </w:rPr>
        <w:t xml:space="preserve"> </w:t>
      </w:r>
      <w:r w:rsidR="00AB7B39" w:rsidRPr="00DE4DBD">
        <w:rPr>
          <w:rFonts w:ascii="Times New Roman" w:eastAsia="Times New Roman" w:hAnsi="Times New Roman" w:cs="Times New Roman"/>
          <w:sz w:val="24"/>
          <w:szCs w:val="24"/>
        </w:rPr>
        <w:t>класса</w:t>
      </w:r>
    </w:p>
    <w:p w:rsidR="00B077D1" w:rsidRDefault="00B077D1" w:rsidP="00B077D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E4DBD">
        <w:rPr>
          <w:rFonts w:ascii="Times New Roman" w:eastAsia="Times New Roman" w:hAnsi="Times New Roman" w:cs="Times New Roman"/>
          <w:b/>
          <w:sz w:val="24"/>
          <w:szCs w:val="24"/>
        </w:rPr>
        <w:t>. Название ресурса: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4DBD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Словарь</w:t>
      </w:r>
      <w:r w:rsidRPr="00DE4DBD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</w:p>
    <w:p w:rsidR="00B077D1" w:rsidRPr="00DE4DBD" w:rsidRDefault="00B077D1" w:rsidP="00B077D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E4DBD">
        <w:rPr>
          <w:rFonts w:ascii="Times New Roman" w:eastAsia="Times New Roman" w:hAnsi="Times New Roman" w:cs="Times New Roman"/>
          <w:b/>
          <w:sz w:val="24"/>
          <w:szCs w:val="24"/>
        </w:rPr>
        <w:t>.Тема образовательного ресурса:</w:t>
      </w:r>
      <w:r w:rsidRPr="00DE4D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C60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безударных </w:t>
      </w:r>
      <w:r w:rsidR="00AB7B39" w:rsidRPr="00BF1C60">
        <w:rPr>
          <w:rFonts w:ascii="Times New Roman" w:eastAsia="Times New Roman" w:hAnsi="Times New Roman" w:cs="Times New Roman"/>
          <w:sz w:val="24"/>
          <w:szCs w:val="24"/>
        </w:rPr>
        <w:t>гласных, непроверяемых</w:t>
      </w:r>
      <w:r w:rsidRPr="00BF1C60">
        <w:rPr>
          <w:rFonts w:ascii="Times New Roman" w:eastAsia="Times New Roman" w:hAnsi="Times New Roman" w:cs="Times New Roman"/>
          <w:sz w:val="24"/>
          <w:szCs w:val="24"/>
        </w:rPr>
        <w:t xml:space="preserve"> ударением</w:t>
      </w:r>
      <w:r w:rsidRPr="00DE4D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57ECF" w:rsidRPr="00AC7484" w:rsidRDefault="00B077D1" w:rsidP="00757ECF">
      <w:pPr>
        <w:spacing w:before="120"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7.</w:t>
      </w:r>
      <w:r w:rsidR="00757ECF" w:rsidRPr="00B077D1">
        <w:rPr>
          <w:rFonts w:ascii="Times New Roman" w:hAnsi="Times New Roman"/>
          <w:b/>
          <w:sz w:val="24"/>
          <w:szCs w:val="24"/>
        </w:rPr>
        <w:t xml:space="preserve">Цель: </w:t>
      </w:r>
      <w:r w:rsidR="00757ECF" w:rsidRPr="00B077D1">
        <w:rPr>
          <w:rFonts w:ascii="Times New Roman" w:hAnsi="Times New Roman"/>
          <w:sz w:val="24"/>
          <w:szCs w:val="24"/>
        </w:rPr>
        <w:t xml:space="preserve">создание </w:t>
      </w:r>
      <w:r w:rsidR="00AB7B39" w:rsidRPr="00B077D1">
        <w:rPr>
          <w:rFonts w:ascii="Times New Roman" w:hAnsi="Times New Roman"/>
          <w:sz w:val="24"/>
          <w:szCs w:val="24"/>
        </w:rPr>
        <w:t>условий для</w:t>
      </w:r>
      <w:r w:rsidR="00757ECF" w:rsidRPr="00B077D1">
        <w:rPr>
          <w:rFonts w:ascii="Times New Roman" w:hAnsi="Times New Roman"/>
          <w:sz w:val="24"/>
          <w:szCs w:val="24"/>
        </w:rPr>
        <w:t xml:space="preserve"> изучения и </w:t>
      </w:r>
      <w:r w:rsidR="00AB7B39" w:rsidRPr="00B077D1">
        <w:rPr>
          <w:rFonts w:ascii="Times New Roman" w:hAnsi="Times New Roman"/>
          <w:sz w:val="24"/>
          <w:szCs w:val="24"/>
        </w:rPr>
        <w:t>закрепления написания</w:t>
      </w:r>
      <w:r w:rsidR="00757ECF" w:rsidRPr="00B077D1">
        <w:rPr>
          <w:rFonts w:ascii="Times New Roman" w:hAnsi="Times New Roman"/>
          <w:sz w:val="24"/>
          <w:szCs w:val="24"/>
        </w:rPr>
        <w:t xml:space="preserve"> слов с безударной гласной, непроверяемой ударением</w:t>
      </w:r>
    </w:p>
    <w:p w:rsidR="00757ECF" w:rsidRPr="00B077D1" w:rsidRDefault="00AC7484" w:rsidP="00757ECF">
      <w:pPr>
        <w:spacing w:before="12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B077D1">
        <w:rPr>
          <w:rFonts w:ascii="Times New Roman" w:hAnsi="Times New Roman"/>
          <w:b/>
          <w:sz w:val="24"/>
          <w:szCs w:val="24"/>
        </w:rPr>
        <w:t>.</w:t>
      </w:r>
      <w:r w:rsidR="00757ECF" w:rsidRPr="00B077D1">
        <w:rPr>
          <w:rFonts w:ascii="Times New Roman" w:hAnsi="Times New Roman"/>
          <w:b/>
          <w:sz w:val="24"/>
          <w:szCs w:val="24"/>
        </w:rPr>
        <w:t>Задачи:</w:t>
      </w:r>
    </w:p>
    <w:p w:rsidR="00757ECF" w:rsidRPr="00B077D1" w:rsidRDefault="00757ECF" w:rsidP="00757ECF">
      <w:pPr>
        <w:numPr>
          <w:ilvl w:val="0"/>
          <w:numId w:val="2"/>
        </w:numPr>
        <w:spacing w:before="120" w:after="0" w:line="360" w:lineRule="auto"/>
        <w:rPr>
          <w:rFonts w:ascii="Times New Roman" w:hAnsi="Times New Roman"/>
          <w:sz w:val="24"/>
          <w:szCs w:val="24"/>
        </w:rPr>
      </w:pPr>
      <w:r w:rsidRPr="00B077D1">
        <w:rPr>
          <w:rFonts w:ascii="Times New Roman" w:hAnsi="Times New Roman"/>
          <w:sz w:val="24"/>
          <w:szCs w:val="24"/>
        </w:rPr>
        <w:t>способствовать повышению эффективности изучения русского языка;</w:t>
      </w:r>
    </w:p>
    <w:p w:rsidR="00757ECF" w:rsidRPr="00B077D1" w:rsidRDefault="00757ECF" w:rsidP="00757ECF">
      <w:pPr>
        <w:numPr>
          <w:ilvl w:val="0"/>
          <w:numId w:val="2"/>
        </w:numPr>
        <w:spacing w:before="120" w:after="0" w:line="360" w:lineRule="auto"/>
        <w:rPr>
          <w:rFonts w:ascii="Times New Roman" w:hAnsi="Times New Roman"/>
          <w:sz w:val="24"/>
          <w:szCs w:val="24"/>
        </w:rPr>
      </w:pPr>
      <w:r w:rsidRPr="00B077D1">
        <w:rPr>
          <w:rFonts w:ascii="Times New Roman" w:hAnsi="Times New Roman"/>
          <w:sz w:val="24"/>
          <w:szCs w:val="24"/>
        </w:rPr>
        <w:t>отрабатывать навык правописания слов с безударной гласной, непроверяемой ударением;</w:t>
      </w:r>
    </w:p>
    <w:p w:rsidR="00757ECF" w:rsidRPr="00B077D1" w:rsidRDefault="00757ECF" w:rsidP="00757ECF">
      <w:pPr>
        <w:pStyle w:val="a6"/>
        <w:numPr>
          <w:ilvl w:val="0"/>
          <w:numId w:val="2"/>
        </w:numPr>
      </w:pPr>
      <w:r w:rsidRPr="00B077D1">
        <w:t>воспитывать интерес к предмету и потребности в использовании и применении компьютерных программ в обучении.</w:t>
      </w:r>
    </w:p>
    <w:p w:rsidR="00757ECF" w:rsidRPr="00B077D1" w:rsidRDefault="00757ECF" w:rsidP="00757ECF">
      <w:pPr>
        <w:pStyle w:val="a6"/>
      </w:pPr>
    </w:p>
    <w:p w:rsidR="00855DAD" w:rsidRPr="00B077D1" w:rsidRDefault="00AC7484" w:rsidP="00855DA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B077D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B35505" w:rsidRPr="00B077D1">
        <w:rPr>
          <w:rFonts w:ascii="Times New Roman" w:hAnsi="Times New Roman" w:cs="Times New Roman"/>
          <w:b/>
          <w:color w:val="000000"/>
          <w:sz w:val="24"/>
          <w:szCs w:val="24"/>
        </w:rPr>
        <w:t>Рекомендации по использованию ресурса</w:t>
      </w:r>
      <w:r w:rsidR="00855DAD" w:rsidRPr="00B077D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7ECF" w:rsidRPr="00B077D1" w:rsidRDefault="00AC7484" w:rsidP="00855DA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Все словарные слова разбиты по группам. </w:t>
      </w:r>
      <w:r w:rsidR="00855DAD" w:rsidRPr="00B077D1">
        <w:rPr>
          <w:rFonts w:ascii="Times New Roman" w:hAnsi="Times New Roman"/>
          <w:sz w:val="24"/>
          <w:szCs w:val="24"/>
        </w:rPr>
        <w:t xml:space="preserve">Ресурс можно использовать для </w:t>
      </w:r>
      <w:r w:rsidR="00B35505" w:rsidRPr="00B077D1">
        <w:rPr>
          <w:rFonts w:ascii="Times New Roman" w:hAnsi="Times New Roman"/>
          <w:sz w:val="24"/>
          <w:szCs w:val="24"/>
        </w:rPr>
        <w:t xml:space="preserve">любого УМК на этапе изучения </w:t>
      </w:r>
      <w:r w:rsidR="00757ECF" w:rsidRPr="00B077D1">
        <w:rPr>
          <w:rFonts w:ascii="Times New Roman" w:hAnsi="Times New Roman"/>
          <w:sz w:val="24"/>
          <w:szCs w:val="24"/>
        </w:rPr>
        <w:t>новых словарных слов</w:t>
      </w:r>
      <w:r w:rsidR="00B35505" w:rsidRPr="00B077D1">
        <w:rPr>
          <w:rFonts w:ascii="Times New Roman" w:hAnsi="Times New Roman"/>
          <w:sz w:val="24"/>
          <w:szCs w:val="24"/>
        </w:rPr>
        <w:t xml:space="preserve"> или </w:t>
      </w:r>
      <w:r w:rsidR="00757ECF" w:rsidRPr="00B077D1">
        <w:rPr>
          <w:rFonts w:ascii="Times New Roman" w:hAnsi="Times New Roman"/>
          <w:sz w:val="24"/>
          <w:szCs w:val="24"/>
        </w:rPr>
        <w:t xml:space="preserve">их </w:t>
      </w:r>
      <w:r w:rsidR="00B35505" w:rsidRPr="00B077D1">
        <w:rPr>
          <w:rFonts w:ascii="Times New Roman" w:hAnsi="Times New Roman"/>
          <w:sz w:val="24"/>
          <w:szCs w:val="24"/>
        </w:rPr>
        <w:t>закрепления</w:t>
      </w:r>
      <w:r w:rsidR="00EF2E59" w:rsidRPr="00B077D1">
        <w:rPr>
          <w:rFonts w:ascii="Times New Roman" w:hAnsi="Times New Roman"/>
          <w:sz w:val="24"/>
          <w:szCs w:val="24"/>
        </w:rPr>
        <w:t xml:space="preserve">. </w:t>
      </w:r>
      <w:r w:rsidR="00B35505" w:rsidRPr="00B077D1">
        <w:rPr>
          <w:rFonts w:ascii="Times New Roman" w:hAnsi="Times New Roman"/>
          <w:sz w:val="24"/>
          <w:szCs w:val="24"/>
        </w:rPr>
        <w:t xml:space="preserve">Можно использовать для систематизации знаний </w:t>
      </w:r>
      <w:r w:rsidR="00757ECF" w:rsidRPr="00B077D1">
        <w:rPr>
          <w:rFonts w:ascii="Times New Roman" w:hAnsi="Times New Roman"/>
          <w:sz w:val="24"/>
          <w:szCs w:val="24"/>
        </w:rPr>
        <w:t xml:space="preserve">о правописании словарных слов, </w:t>
      </w:r>
      <w:r w:rsidR="00B35505" w:rsidRPr="00B077D1">
        <w:rPr>
          <w:rFonts w:ascii="Times New Roman" w:hAnsi="Times New Roman"/>
          <w:sz w:val="24"/>
          <w:szCs w:val="24"/>
        </w:rPr>
        <w:t xml:space="preserve">а </w:t>
      </w:r>
      <w:r w:rsidR="00AB7B39" w:rsidRPr="00B077D1">
        <w:rPr>
          <w:rFonts w:ascii="Times New Roman" w:hAnsi="Times New Roman"/>
          <w:sz w:val="24"/>
          <w:szCs w:val="24"/>
        </w:rPr>
        <w:t>также</w:t>
      </w:r>
      <w:r w:rsidR="00B35505" w:rsidRPr="00B077D1">
        <w:rPr>
          <w:rFonts w:ascii="Times New Roman" w:hAnsi="Times New Roman"/>
          <w:sz w:val="24"/>
          <w:szCs w:val="24"/>
        </w:rPr>
        <w:t xml:space="preserve"> как проблемную или мотивационную ситуацию на уроке. Ресурс можно использовать на уроках русского языка в качестве словарной работы</w:t>
      </w:r>
      <w:r w:rsidR="00B077D1">
        <w:rPr>
          <w:rFonts w:ascii="Times New Roman" w:hAnsi="Times New Roman"/>
          <w:sz w:val="24"/>
          <w:szCs w:val="24"/>
        </w:rPr>
        <w:t xml:space="preserve">, также </w:t>
      </w:r>
      <w:r w:rsidR="00B35505" w:rsidRPr="00B077D1">
        <w:rPr>
          <w:rFonts w:ascii="Times New Roman" w:hAnsi="Times New Roman"/>
          <w:sz w:val="24"/>
          <w:szCs w:val="24"/>
        </w:rPr>
        <w:t>можно использовать для индивидуальной и групповой работы.</w:t>
      </w:r>
      <w:r w:rsidR="00757ECF" w:rsidRPr="00B077D1">
        <w:rPr>
          <w:rFonts w:ascii="Times New Roman" w:hAnsi="Times New Roman"/>
          <w:szCs w:val="24"/>
        </w:rPr>
        <w:t xml:space="preserve"> </w:t>
      </w:r>
      <w:r w:rsidR="00AB7B39">
        <w:rPr>
          <w:rFonts w:ascii="Times New Roman" w:hAnsi="Times New Roman"/>
          <w:sz w:val="24"/>
          <w:szCs w:val="24"/>
        </w:rPr>
        <w:t xml:space="preserve">Презентации </w:t>
      </w:r>
      <w:r w:rsidR="00AB7B39" w:rsidRPr="00B077D1">
        <w:rPr>
          <w:rFonts w:ascii="Times New Roman" w:hAnsi="Times New Roman"/>
          <w:sz w:val="24"/>
          <w:szCs w:val="24"/>
        </w:rPr>
        <w:t>можно</w:t>
      </w:r>
      <w:r w:rsidR="00757ECF" w:rsidRPr="00B077D1">
        <w:rPr>
          <w:rFonts w:ascii="Times New Roman" w:hAnsi="Times New Roman"/>
          <w:sz w:val="24"/>
          <w:szCs w:val="24"/>
        </w:rPr>
        <w:t xml:space="preserve"> использовать </w:t>
      </w:r>
      <w:r>
        <w:rPr>
          <w:rFonts w:ascii="Times New Roman" w:hAnsi="Times New Roman"/>
          <w:sz w:val="24"/>
          <w:szCs w:val="24"/>
        </w:rPr>
        <w:t xml:space="preserve">при реализации модели "1 ученик- </w:t>
      </w:r>
      <w:r w:rsidR="00757ECF" w:rsidRPr="00B077D1">
        <w:rPr>
          <w:rFonts w:ascii="Times New Roman" w:hAnsi="Times New Roman"/>
          <w:sz w:val="24"/>
          <w:szCs w:val="24"/>
        </w:rPr>
        <w:t>1 компь</w:t>
      </w:r>
      <w:r>
        <w:rPr>
          <w:rFonts w:ascii="Times New Roman" w:hAnsi="Times New Roman"/>
          <w:sz w:val="24"/>
          <w:szCs w:val="24"/>
        </w:rPr>
        <w:t xml:space="preserve">ютер". На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r w:rsidR="00757ECF" w:rsidRPr="00B077D1">
        <w:rPr>
          <w:rFonts w:ascii="Times New Roman" w:hAnsi="Times New Roman"/>
          <w:sz w:val="24"/>
          <w:szCs w:val="24"/>
        </w:rPr>
        <w:t>тбуках</w:t>
      </w:r>
      <w:proofErr w:type="spellEnd"/>
      <w:r w:rsidR="00757ECF" w:rsidRPr="00B077D1">
        <w:rPr>
          <w:rFonts w:ascii="Times New Roman" w:hAnsi="Times New Roman"/>
          <w:sz w:val="24"/>
          <w:szCs w:val="24"/>
        </w:rPr>
        <w:t xml:space="preserve"> учащиеся могут выполнять самопроверку и закреплять правописание словарных слов.</w:t>
      </w:r>
      <w:r w:rsidR="00757ECF" w:rsidRPr="00B077D1">
        <w:rPr>
          <w:sz w:val="20"/>
        </w:rPr>
        <w:t xml:space="preserve"> </w:t>
      </w:r>
      <w:r w:rsidR="00757ECF" w:rsidRPr="00B077D1">
        <w:rPr>
          <w:rFonts w:ascii="Times New Roman" w:hAnsi="Times New Roman"/>
          <w:sz w:val="24"/>
          <w:szCs w:val="24"/>
        </w:rPr>
        <w:t>Данное пособие используется на нескольких уроках. Работа с презентацией осуществляется по управляющим кнопкам.</w:t>
      </w:r>
    </w:p>
    <w:p w:rsidR="00757ECF" w:rsidRDefault="00AC7484" w:rsidP="00757ECF">
      <w:pPr>
        <w:spacing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B077D1">
        <w:rPr>
          <w:rFonts w:ascii="Times New Roman" w:hAnsi="Times New Roman"/>
          <w:b/>
          <w:sz w:val="24"/>
          <w:szCs w:val="24"/>
        </w:rPr>
        <w:t>.</w:t>
      </w:r>
      <w:r w:rsidR="00757ECF" w:rsidRPr="00B077D1">
        <w:rPr>
          <w:rFonts w:ascii="Times New Roman" w:hAnsi="Times New Roman"/>
          <w:b/>
          <w:sz w:val="24"/>
          <w:szCs w:val="24"/>
        </w:rPr>
        <w:t>Техническое и программное обеспечение:</w:t>
      </w:r>
      <w:r w:rsidR="00757ECF" w:rsidRPr="00B077D1">
        <w:rPr>
          <w:rFonts w:ascii="Times New Roman" w:hAnsi="Times New Roman"/>
          <w:sz w:val="24"/>
          <w:szCs w:val="24"/>
        </w:rPr>
        <w:t xml:space="preserve"> </w:t>
      </w:r>
      <w:r w:rsidR="00757ECF" w:rsidRPr="00B077D1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компьютер, </w:t>
      </w:r>
      <w:proofErr w:type="spellStart"/>
      <w:r w:rsidR="00AB7B39" w:rsidRPr="00B077D1">
        <w:rPr>
          <w:rFonts w:ascii="Times New Roman" w:eastAsia="Calibri" w:hAnsi="Times New Roman"/>
          <w:sz w:val="24"/>
          <w:szCs w:val="24"/>
          <w:lang w:eastAsia="en-US"/>
        </w:rPr>
        <w:t>мультимедийный</w:t>
      </w:r>
      <w:proofErr w:type="spellEnd"/>
      <w:r w:rsidR="00AB7B39" w:rsidRPr="00B077D1">
        <w:rPr>
          <w:rFonts w:ascii="Times New Roman" w:eastAsia="Calibri" w:hAnsi="Times New Roman"/>
          <w:sz w:val="24"/>
          <w:szCs w:val="24"/>
          <w:lang w:eastAsia="en-US"/>
        </w:rPr>
        <w:t xml:space="preserve"> проектор</w:t>
      </w:r>
      <w:r w:rsidR="00757ECF" w:rsidRPr="00B077D1">
        <w:rPr>
          <w:rFonts w:ascii="Times New Roman" w:eastAsia="Calibri" w:hAnsi="Times New Roman"/>
          <w:sz w:val="24"/>
          <w:szCs w:val="24"/>
          <w:lang w:eastAsia="en-US"/>
        </w:rPr>
        <w:t xml:space="preserve">, колонки для звукового сопровождения, экран (или интерактивная доска); программы </w:t>
      </w:r>
      <w:proofErr w:type="gramStart"/>
      <w:r w:rsidR="00757ECF" w:rsidRPr="00B077D1">
        <w:rPr>
          <w:rFonts w:ascii="Times New Roman" w:eastAsia="Calibri" w:hAnsi="Times New Roman"/>
          <w:sz w:val="24"/>
          <w:szCs w:val="24"/>
          <w:lang w:eastAsia="en-US"/>
        </w:rPr>
        <w:t>Р</w:t>
      </w:r>
      <w:proofErr w:type="spellStart"/>
      <w:proofErr w:type="gramEnd"/>
      <w:r w:rsidR="00AB7B39" w:rsidRPr="00B077D1">
        <w:rPr>
          <w:rFonts w:ascii="Times New Roman" w:eastAsia="Calibri" w:hAnsi="Times New Roman"/>
          <w:sz w:val="24"/>
          <w:szCs w:val="24"/>
          <w:lang w:val="en-US" w:eastAsia="en-US"/>
        </w:rPr>
        <w:t>owerPoint</w:t>
      </w:r>
      <w:proofErr w:type="spellEnd"/>
      <w:r w:rsidR="00AB7B39" w:rsidRPr="00B077D1">
        <w:rPr>
          <w:rFonts w:ascii="Times New Roman" w:eastAsia="Calibri" w:hAnsi="Times New Roman"/>
          <w:sz w:val="24"/>
          <w:szCs w:val="24"/>
          <w:lang w:eastAsia="en-US"/>
        </w:rPr>
        <w:t xml:space="preserve"> 2007(2010</w:t>
      </w:r>
      <w:r w:rsidR="00757ECF" w:rsidRPr="00B077D1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tbl>
      <w:tblPr>
        <w:tblStyle w:val="a5"/>
        <w:tblpPr w:leftFromText="180" w:rightFromText="180" w:vertAnchor="page" w:horzAnchor="margin" w:tblpY="7642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C7484" w:rsidRPr="00B077D1" w:rsidTr="00AC7484">
        <w:tc>
          <w:tcPr>
            <w:tcW w:w="2392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Первая группа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ребята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девочка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мальчик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Вторая группа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карандаш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тетрадь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пенал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перо́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ножницы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Третья группа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класс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ученик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дежурный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учитель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Четвёртая группа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Р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ия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Р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одина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М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осква́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столица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город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работа</w:t>
            </w:r>
          </w:p>
        </w:tc>
      </w:tr>
      <w:tr w:rsidR="00AC7484" w:rsidRPr="00B077D1" w:rsidTr="00AC7484">
        <w:trPr>
          <w:trHeight w:val="2256"/>
        </w:trPr>
        <w:tc>
          <w:tcPr>
            <w:tcW w:w="2392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Пятая группа 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мороз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иней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каток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кон</w:t>
            </w: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ь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ки́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лопата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Шестая группа: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одежда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валенки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пальто́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платок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сапоги́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варежки 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Седьмая группа: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воробей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ворона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сорока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соловей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петух 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Восьмая группа: 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собака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корова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медведь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лисица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заяц 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7484" w:rsidRPr="00B077D1" w:rsidTr="00AC7484">
        <w:tc>
          <w:tcPr>
            <w:tcW w:w="2392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Девятая группа:</w:t>
            </w: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br/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овощи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картофель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капуста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морковь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огурец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горох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помидор 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Десятая группа:</w:t>
            </w:r>
          </w:p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077D1">
              <w:rPr>
                <w:rFonts w:ascii="Times New Roman" w:hAnsi="Times New Roman" w:cs="Times New Roman"/>
                <w:sz w:val="24"/>
                <w:szCs w:val="28"/>
              </w:rPr>
              <w:t>посуда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тарелка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стакан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сахар</w:t>
            </w:r>
            <w:r w:rsidRPr="00B077D1">
              <w:rPr>
                <w:rFonts w:ascii="Times New Roman" w:hAnsi="Times New Roman" w:cs="Times New Roman"/>
                <w:sz w:val="24"/>
                <w:szCs w:val="28"/>
              </w:rPr>
              <w:br/>
              <w:t>молоко́</w:t>
            </w: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AC7484" w:rsidRPr="00B077D1" w:rsidRDefault="00AC7484" w:rsidP="00AC748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077D1" w:rsidRDefault="00AC7484" w:rsidP="00AC7484">
      <w:pPr>
        <w:spacing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Словарные слова </w:t>
      </w:r>
      <w:r w:rsidR="00AB7B39">
        <w:rPr>
          <w:rFonts w:ascii="Times New Roman" w:eastAsia="Calibri" w:hAnsi="Times New Roman"/>
          <w:sz w:val="24"/>
          <w:szCs w:val="24"/>
          <w:lang w:eastAsia="en-US"/>
        </w:rPr>
        <w:t>для 1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класса</w:t>
      </w:r>
    </w:p>
    <w:p w:rsidR="00B077D1" w:rsidRDefault="00B077D1" w:rsidP="00AB7B39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C7484" w:rsidRDefault="00AC7484" w:rsidP="00AB7B39">
      <w:p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AB7B39" w:rsidRDefault="00AB7B39" w:rsidP="00AB7B39">
      <w:p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</w:p>
    <w:p w:rsidR="00AB7B39" w:rsidRDefault="00AB7B39" w:rsidP="005467A2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B7B39" w:rsidRDefault="00AB7B39" w:rsidP="005467A2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B7B39" w:rsidRDefault="00AB7B39" w:rsidP="005467A2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467A2" w:rsidRPr="00B077D1" w:rsidRDefault="005467A2" w:rsidP="005467A2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B077D1">
        <w:rPr>
          <w:rFonts w:ascii="Times New Roman" w:hAnsi="Times New Roman"/>
          <w:b/>
          <w:iCs/>
          <w:sz w:val="24"/>
          <w:szCs w:val="24"/>
        </w:rPr>
        <w:lastRenderedPageBreak/>
        <w:t>С данным пособием можно работать следующим образом:</w:t>
      </w:r>
      <w:r w:rsidRPr="00B077D1">
        <w:rPr>
          <w:rFonts w:ascii="Times New Roman" w:hAnsi="Times New Roman"/>
          <w:noProof/>
          <w:sz w:val="24"/>
          <w:szCs w:val="24"/>
        </w:rPr>
        <w:t xml:space="preserve"> </w:t>
      </w:r>
    </w:p>
    <w:p w:rsidR="005467A2" w:rsidRPr="00B077D1" w:rsidRDefault="005467A2" w:rsidP="005467A2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467A2" w:rsidRPr="00B077D1" w:rsidRDefault="005467A2" w:rsidP="005467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77D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695614" cy="2771612"/>
            <wp:effectExtent l="19050" t="0" r="86" b="0"/>
            <wp:docPr id="3" name="Рисунок 1" descr="словарь 1 класс часть 2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оварь 1 класс часть 2 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654" cy="2770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DAD" w:rsidRPr="00B077D1" w:rsidRDefault="00855DAD" w:rsidP="005467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67A2" w:rsidRPr="00B077D1" w:rsidRDefault="005467A2" w:rsidP="005467A2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B077D1">
        <w:rPr>
          <w:rFonts w:ascii="Times New Roman" w:hAnsi="Times New Roman"/>
          <w:bCs/>
          <w:iCs/>
          <w:sz w:val="24"/>
          <w:szCs w:val="24"/>
        </w:rPr>
        <w:t>П</w:t>
      </w:r>
      <w:r w:rsidRPr="00B077D1">
        <w:rPr>
          <w:rFonts w:ascii="Times New Roman" w:hAnsi="Times New Roman"/>
          <w:iCs/>
          <w:sz w:val="24"/>
          <w:szCs w:val="24"/>
        </w:rPr>
        <w:t xml:space="preserve">о гиперссылкам на втором слайде «ОДЕЖДА», «ПТИЦЫ», «ОВОЩИ», "ЖИВОТНЫЕ", "ПОСУДА" можно работать с каждой  группой слов отдельно и при помощи  значка   </w:t>
      </w:r>
      <w:r w:rsidRPr="00B077D1">
        <w:rPr>
          <w:rFonts w:ascii="Times New Roman" w:hAnsi="Times New Roman"/>
          <w:iCs/>
          <w:noProof/>
          <w:sz w:val="24"/>
          <w:szCs w:val="24"/>
        </w:rPr>
        <w:drawing>
          <wp:inline distT="0" distB="0" distL="0" distR="0">
            <wp:extent cx="438150" cy="361950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825" cy="431800"/>
                      <a:chOff x="8459788" y="6237288"/>
                      <a:chExt cx="504825" cy="431800"/>
                    </a:xfrm>
                  </a:grpSpPr>
                  <a:sp>
                    <a:nvSpPr>
                      <a:cNvPr id="8" name="Управляющая кнопка: далее 7"/>
                      <a:cNvSpPr/>
                    </a:nvSpPr>
                    <a:spPr>
                      <a:xfrm>
                        <a:off x="8459788" y="6237288"/>
                        <a:ext cx="504825" cy="431800"/>
                      </a:xfrm>
                      <a:prstGeom prst="actionButtonForwardNex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rgbClr val="00B05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B077D1">
        <w:rPr>
          <w:rFonts w:ascii="Times New Roman" w:hAnsi="Times New Roman"/>
          <w:iCs/>
          <w:sz w:val="24"/>
          <w:szCs w:val="24"/>
        </w:rPr>
        <w:t xml:space="preserve">  двигаться дальше, записывая словарные слова по этой теме и вернуться  на слайд 2 и далее выбрать слова по другой теме.</w:t>
      </w:r>
    </w:p>
    <w:p w:rsidR="00855DAD" w:rsidRPr="00B077D1" w:rsidRDefault="00855DAD" w:rsidP="005467A2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715B3" w:rsidRPr="00B077D1" w:rsidRDefault="009715B3" w:rsidP="00AB7B3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077D1">
        <w:rPr>
          <w:rFonts w:ascii="Times New Roman" w:hAnsi="Times New Roman"/>
          <w:b/>
          <w:iCs/>
          <w:sz w:val="24"/>
          <w:szCs w:val="24"/>
        </w:rPr>
        <w:t>Словарь для 2 класса</w:t>
      </w:r>
      <w:r w:rsidR="00855DAD" w:rsidRPr="00B077D1">
        <w:rPr>
          <w:rFonts w:ascii="Times New Roman" w:hAnsi="Times New Roman"/>
          <w:iCs/>
          <w:sz w:val="24"/>
          <w:szCs w:val="24"/>
        </w:rPr>
        <w:t xml:space="preserve"> имеет </w:t>
      </w:r>
      <w:r w:rsidR="00AB7B39" w:rsidRPr="00B077D1">
        <w:rPr>
          <w:rFonts w:ascii="Times New Roman" w:hAnsi="Times New Roman"/>
          <w:iCs/>
          <w:sz w:val="24"/>
          <w:szCs w:val="24"/>
        </w:rPr>
        <w:t>другую структуру,</w:t>
      </w:r>
      <w:r w:rsidR="00855DAD" w:rsidRPr="00B077D1">
        <w:rPr>
          <w:rFonts w:ascii="Times New Roman" w:hAnsi="Times New Roman"/>
          <w:iCs/>
          <w:sz w:val="24"/>
          <w:szCs w:val="24"/>
        </w:rPr>
        <w:t xml:space="preserve"> и работа строится несколько по-другому.</w:t>
      </w:r>
      <w:r w:rsidRPr="00B077D1">
        <w:rPr>
          <w:rFonts w:ascii="Times New Roman" w:hAnsi="Times New Roman"/>
          <w:iCs/>
          <w:sz w:val="24"/>
          <w:szCs w:val="24"/>
        </w:rPr>
        <w:t xml:space="preserve"> Словарные слова также поделены на группы. </w:t>
      </w:r>
      <w:r w:rsidRPr="00B077D1">
        <w:rPr>
          <w:rFonts w:ascii="Times New Roman" w:hAnsi="Times New Roman"/>
          <w:sz w:val="24"/>
          <w:szCs w:val="28"/>
        </w:rPr>
        <w:t xml:space="preserve">Каждую группу слов в понедельник записываем в словарь. Во вторник записываем в тетрадях с проговариванием. В среду – один ребёнок у доски, а остальные в тетрадях. В четверг – в тетрадях с взаимопроверкой. Таким </w:t>
      </w:r>
      <w:proofErr w:type="gramStart"/>
      <w:r w:rsidRPr="00B077D1">
        <w:rPr>
          <w:rFonts w:ascii="Times New Roman" w:hAnsi="Times New Roman"/>
          <w:sz w:val="24"/>
          <w:szCs w:val="28"/>
        </w:rPr>
        <w:t>образом</w:t>
      </w:r>
      <w:proofErr w:type="gramEnd"/>
      <w:r w:rsidRPr="00B077D1">
        <w:rPr>
          <w:rFonts w:ascii="Times New Roman" w:hAnsi="Times New Roman"/>
          <w:sz w:val="24"/>
          <w:szCs w:val="28"/>
        </w:rPr>
        <w:t xml:space="preserve"> работаем всю неделю над одной группой слов. В пятницу – контрольный </w:t>
      </w:r>
      <w:r w:rsidR="00855DAD" w:rsidRPr="00B077D1">
        <w:rPr>
          <w:rFonts w:ascii="Times New Roman" w:hAnsi="Times New Roman"/>
          <w:sz w:val="24"/>
          <w:szCs w:val="28"/>
        </w:rPr>
        <w:t>диктант</w:t>
      </w:r>
      <w:r w:rsidRPr="00B077D1">
        <w:rPr>
          <w:rFonts w:ascii="Times New Roman" w:hAnsi="Times New Roman"/>
          <w:sz w:val="24"/>
          <w:szCs w:val="28"/>
        </w:rPr>
        <w:t>.</w:t>
      </w:r>
      <w:r w:rsidRPr="00B077D1">
        <w:rPr>
          <w:rFonts w:ascii="Times New Roman" w:hAnsi="Times New Roman"/>
          <w:sz w:val="24"/>
          <w:szCs w:val="24"/>
        </w:rPr>
        <w:t xml:space="preserve"> </w:t>
      </w:r>
    </w:p>
    <w:p w:rsidR="009715B3" w:rsidRPr="00B077D1" w:rsidRDefault="009715B3" w:rsidP="009715B3">
      <w:pP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B077D1">
        <w:rPr>
          <w:rFonts w:ascii="Times New Roman" w:hAnsi="Times New Roman"/>
          <w:sz w:val="24"/>
          <w:szCs w:val="24"/>
        </w:rPr>
        <w:t>Презентация выполнена в виде картинного словаря, которую</w:t>
      </w:r>
      <w:r w:rsidRPr="00B077D1">
        <w:rPr>
          <w:rFonts w:ascii="Times New Roman" w:hAnsi="Times New Roman"/>
          <w:iCs/>
          <w:sz w:val="24"/>
          <w:szCs w:val="24"/>
        </w:rPr>
        <w:t xml:space="preserve"> можно использоваться для контрольных и тренировочных диктантов. Где ребята пишут самостоятельно словарное слово, опираясь на картинку, а не на речь учителя. Для проверки написания слова нужно нажать на карточку  «Проверь себя».</w:t>
      </w:r>
    </w:p>
    <w:p w:rsidR="00AC7484" w:rsidRDefault="00AC7484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C7484" w:rsidRDefault="00AC7484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C7484" w:rsidRDefault="00AC7484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AC7484" w:rsidRDefault="00AC7484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9715B3" w:rsidRPr="00B077D1" w:rsidRDefault="009715B3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B077D1">
        <w:rPr>
          <w:rFonts w:ascii="Times New Roman" w:hAnsi="Times New Roman"/>
          <w:b/>
          <w:iCs/>
          <w:sz w:val="24"/>
          <w:szCs w:val="24"/>
        </w:rPr>
        <w:lastRenderedPageBreak/>
        <w:t xml:space="preserve">С данным пособием можно работать </w:t>
      </w:r>
      <w:r w:rsidR="00D1030F" w:rsidRPr="00B077D1">
        <w:rPr>
          <w:rFonts w:ascii="Times New Roman" w:hAnsi="Times New Roman"/>
          <w:b/>
          <w:iCs/>
          <w:sz w:val="24"/>
          <w:szCs w:val="24"/>
        </w:rPr>
        <w:t>следующим образом</w:t>
      </w:r>
      <w:proofErr w:type="gramStart"/>
      <w:r w:rsidR="00D1030F" w:rsidRPr="00B077D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B077D1">
        <w:rPr>
          <w:rFonts w:ascii="Times New Roman" w:hAnsi="Times New Roman"/>
          <w:b/>
          <w:iCs/>
          <w:sz w:val="24"/>
          <w:szCs w:val="24"/>
        </w:rPr>
        <w:t>:</w:t>
      </w:r>
      <w:proofErr w:type="gramEnd"/>
    </w:p>
    <w:p w:rsidR="00D1030F" w:rsidRPr="00B077D1" w:rsidRDefault="00D1030F" w:rsidP="009715B3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D1030F" w:rsidRPr="00B077D1" w:rsidRDefault="00D1030F" w:rsidP="0097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077D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633613" cy="2726724"/>
            <wp:effectExtent l="19050" t="0" r="4937" b="0"/>
            <wp:docPr id="12" name="Рисунок 1" descr="G:\словарь 2 класс\картинный словарь 2 класс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ловарь 2 класс\картинный словарь 2 класс 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451" cy="272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30F" w:rsidRPr="00B077D1" w:rsidRDefault="00D1030F" w:rsidP="0097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15B3" w:rsidRDefault="009715B3" w:rsidP="009715B3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B077D1">
        <w:rPr>
          <w:rFonts w:ascii="Times New Roman" w:hAnsi="Times New Roman"/>
          <w:b/>
          <w:bCs/>
          <w:iCs/>
          <w:sz w:val="24"/>
          <w:szCs w:val="24"/>
        </w:rPr>
        <w:t xml:space="preserve">1 способ: </w:t>
      </w:r>
      <w:r w:rsidRPr="00B077D1">
        <w:rPr>
          <w:rFonts w:ascii="Times New Roman" w:hAnsi="Times New Roman"/>
          <w:iCs/>
          <w:sz w:val="24"/>
          <w:szCs w:val="24"/>
        </w:rPr>
        <w:t xml:space="preserve">по гиперссылкам на втором слайде </w:t>
      </w:r>
      <w:r w:rsidR="00D1030F" w:rsidRPr="00B077D1">
        <w:rPr>
          <w:rFonts w:ascii="Times New Roman" w:hAnsi="Times New Roman" w:cs="Times New Roman"/>
          <w:iCs/>
          <w:sz w:val="24"/>
          <w:szCs w:val="24"/>
        </w:rPr>
        <w:t>"магазин", "продукты", "десерт", "школа", "дом", "путешествие", "разное"</w:t>
      </w:r>
      <w:r w:rsidRPr="00B077D1">
        <w:rPr>
          <w:rFonts w:ascii="Times New Roman" w:hAnsi="Times New Roman"/>
          <w:iCs/>
          <w:sz w:val="24"/>
          <w:szCs w:val="24"/>
        </w:rPr>
        <w:t xml:space="preserve"> можно работать с каждой </w:t>
      </w:r>
      <w:r w:rsidR="00D1030F" w:rsidRPr="00B077D1">
        <w:rPr>
          <w:rFonts w:ascii="Times New Roman" w:hAnsi="Times New Roman"/>
          <w:iCs/>
          <w:sz w:val="24"/>
          <w:szCs w:val="24"/>
        </w:rPr>
        <w:t xml:space="preserve"> группой слов</w:t>
      </w:r>
      <w:r w:rsidRPr="00B077D1">
        <w:rPr>
          <w:rFonts w:ascii="Times New Roman" w:hAnsi="Times New Roman"/>
          <w:iCs/>
          <w:sz w:val="24"/>
          <w:szCs w:val="24"/>
        </w:rPr>
        <w:t xml:space="preserve">  отдельно и при помощи  значка   </w:t>
      </w:r>
      <w:r w:rsidR="00855DAD" w:rsidRPr="00B077D1">
        <w:rPr>
          <w:rFonts w:ascii="Times New Roman" w:hAnsi="Times New Roman"/>
          <w:iCs/>
          <w:noProof/>
          <w:sz w:val="24"/>
          <w:szCs w:val="24"/>
        </w:rPr>
        <w:drawing>
          <wp:inline distT="0" distB="0" distL="0" distR="0">
            <wp:extent cx="504825" cy="431800"/>
            <wp:effectExtent l="19050" t="0" r="0" b="0"/>
            <wp:docPr id="1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4825" cy="431800"/>
                      <a:chOff x="8358214" y="6143644"/>
                      <a:chExt cx="504825" cy="431800"/>
                    </a:xfrm>
                  </a:grpSpPr>
                  <a:sp>
                    <a:nvSpPr>
                      <a:cNvPr id="8" name="Управляющая кнопка: далее 7"/>
                      <a:cNvSpPr/>
                    </a:nvSpPr>
                    <a:spPr>
                      <a:xfrm>
                        <a:off x="8358214" y="6143644"/>
                        <a:ext cx="504825" cy="431800"/>
                      </a:xfrm>
                      <a:prstGeom prst="actionButtonForwardNex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rgbClr val="0070C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B077D1">
        <w:rPr>
          <w:rFonts w:ascii="Times New Roman" w:hAnsi="Times New Roman"/>
          <w:iCs/>
          <w:sz w:val="24"/>
          <w:szCs w:val="24"/>
        </w:rPr>
        <w:t xml:space="preserve">  двигаться дальше, отгадывая </w:t>
      </w:r>
      <w:r w:rsidR="00855DAD" w:rsidRPr="00B077D1">
        <w:rPr>
          <w:rFonts w:ascii="Times New Roman" w:hAnsi="Times New Roman"/>
          <w:iCs/>
          <w:sz w:val="24"/>
          <w:szCs w:val="24"/>
        </w:rPr>
        <w:t>правописание слов</w:t>
      </w:r>
      <w:r w:rsidRPr="00B077D1">
        <w:rPr>
          <w:rFonts w:ascii="Times New Roman" w:hAnsi="Times New Roman"/>
          <w:iCs/>
          <w:sz w:val="24"/>
          <w:szCs w:val="24"/>
        </w:rPr>
        <w:t xml:space="preserve"> по этой теме и вернуться  на </w:t>
      </w:r>
      <w:r w:rsidR="00855DAD" w:rsidRPr="00B077D1">
        <w:rPr>
          <w:rFonts w:ascii="Times New Roman" w:hAnsi="Times New Roman"/>
          <w:iCs/>
          <w:sz w:val="24"/>
          <w:szCs w:val="24"/>
        </w:rPr>
        <w:t>слайд 2 и далее выбрать слова</w:t>
      </w:r>
      <w:r w:rsidRPr="00B077D1">
        <w:rPr>
          <w:rFonts w:ascii="Times New Roman" w:hAnsi="Times New Roman"/>
          <w:iCs/>
          <w:sz w:val="24"/>
          <w:szCs w:val="24"/>
        </w:rPr>
        <w:t xml:space="preserve"> по другой теме.</w:t>
      </w:r>
      <w:r w:rsidR="00855DAD" w:rsidRPr="00B077D1">
        <w:rPr>
          <w:rFonts w:ascii="Times New Roman" w:hAnsi="Times New Roman"/>
          <w:iCs/>
          <w:sz w:val="24"/>
          <w:szCs w:val="24"/>
        </w:rPr>
        <w:t xml:space="preserve"> Чтобы проверить свой ответ, ученик должен нажать кнопку "Проверь себя".</w:t>
      </w:r>
    </w:p>
    <w:p w:rsidR="00AC7484" w:rsidRPr="00B077D1" w:rsidRDefault="00AC7484" w:rsidP="009715B3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Словарные слова для   2 класса</w:t>
      </w:r>
    </w:p>
    <w:tbl>
      <w:tblPr>
        <w:tblStyle w:val="a5"/>
        <w:tblpPr w:leftFromText="180" w:rightFromText="180" w:vertAnchor="text" w:horzAnchor="margin" w:tblpY="180"/>
        <w:tblW w:w="0" w:type="auto"/>
        <w:tblLook w:val="04A0"/>
      </w:tblPr>
      <w:tblGrid>
        <w:gridCol w:w="3190"/>
        <w:gridCol w:w="3190"/>
        <w:gridCol w:w="3191"/>
      </w:tblGrid>
      <w:tr w:rsidR="00855DAD" w:rsidRPr="00B077D1" w:rsidTr="00855DAD">
        <w:trPr>
          <w:trHeight w:val="2815"/>
        </w:trPr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Первая группа: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br/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арбуз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апельсин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ягода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мандарин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магазин 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яблоко</w:t>
            </w:r>
          </w:p>
        </w:tc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Вторая группа: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сосиска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колбаса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макароны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лапша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котлета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сметана </w:t>
            </w:r>
          </w:p>
        </w:tc>
        <w:tc>
          <w:tcPr>
            <w:tcW w:w="3191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Третья группа: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br/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компот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кисел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ь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кефир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печен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ь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конфета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пирог </w:t>
            </w:r>
          </w:p>
        </w:tc>
      </w:tr>
      <w:tr w:rsidR="00855DAD" w:rsidRPr="00B077D1" w:rsidTr="00855DAD"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Четвёртая группа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ру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сс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кий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портфел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ь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праз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д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учител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ь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здоров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ь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lastRenderedPageBreak/>
              <w:t>Пятая группа: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нн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диван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комната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кровать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лестница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картина </w:t>
            </w:r>
          </w:p>
        </w:tc>
        <w:tc>
          <w:tcPr>
            <w:tcW w:w="3191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lastRenderedPageBreak/>
              <w:t>Шестая  группа: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билет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вагон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корзина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машина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деревня </w:t>
            </w:r>
          </w:p>
        </w:tc>
      </w:tr>
      <w:tr w:rsidR="00855DAD" w:rsidRPr="00B077D1" w:rsidTr="00855DAD"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lastRenderedPageBreak/>
              <w:t>Седьмая группа:</w:t>
            </w:r>
            <w:r w:rsidRPr="00B077D1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br/>
            </w: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завтрак 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ужин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обед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спасибо</w:t>
            </w:r>
          </w:p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077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пожалуйста </w:t>
            </w:r>
          </w:p>
        </w:tc>
        <w:tc>
          <w:tcPr>
            <w:tcW w:w="3190" w:type="dxa"/>
          </w:tcPr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</w:tcPr>
          <w:p w:rsidR="00855DAD" w:rsidRPr="00B077D1" w:rsidRDefault="00855DAD" w:rsidP="00855DAD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9715B3" w:rsidRPr="00B077D1" w:rsidRDefault="009715B3" w:rsidP="009715B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715B3" w:rsidRPr="00B077D1" w:rsidRDefault="00855DAD" w:rsidP="009715B3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B077D1">
        <w:rPr>
          <w:rFonts w:ascii="Times New Roman" w:hAnsi="Times New Roman"/>
          <w:iCs/>
          <w:sz w:val="24"/>
          <w:szCs w:val="24"/>
        </w:rPr>
        <w:t xml:space="preserve">Работа по данной методике даёт свои положительные результаты. </w:t>
      </w:r>
      <w:r w:rsidR="0038284A" w:rsidRPr="00B077D1">
        <w:rPr>
          <w:rFonts w:ascii="Times New Roman" w:hAnsi="Times New Roman"/>
          <w:iCs/>
          <w:sz w:val="24"/>
          <w:szCs w:val="24"/>
        </w:rPr>
        <w:t>Применяя данную методику второй год в классе, учащиеся пишут контрольные словарные диктанты со 100% качеством знаний.</w:t>
      </w:r>
    </w:p>
    <w:p w:rsidR="0038284A" w:rsidRPr="00B077D1" w:rsidRDefault="0038284A" w:rsidP="009715B3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715B3" w:rsidRPr="00B077D1" w:rsidRDefault="009715B3" w:rsidP="005467A2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0" w:name="_GoBack"/>
      <w:bookmarkEnd w:id="0"/>
    </w:p>
    <w:p w:rsidR="005467A2" w:rsidRPr="00B077D1" w:rsidRDefault="005467A2" w:rsidP="005467A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467A2" w:rsidRPr="00B077D1" w:rsidRDefault="005467A2" w:rsidP="00757ECF">
      <w:pPr>
        <w:spacing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74151" w:rsidRPr="00B077D1" w:rsidRDefault="00D74151">
      <w:pPr>
        <w:rPr>
          <w:sz w:val="20"/>
        </w:rPr>
      </w:pPr>
    </w:p>
    <w:sectPr w:rsidR="00D74151" w:rsidRPr="00B077D1" w:rsidSect="00B767F5">
      <w:headerReference w:type="default" r:id="rId9"/>
      <w:pgSz w:w="11906" w:h="16838"/>
      <w:pgMar w:top="1134" w:right="850" w:bottom="1134" w:left="1701" w:header="2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E09" w:rsidRDefault="00D05E09" w:rsidP="009715B3">
      <w:pPr>
        <w:spacing w:after="0" w:line="240" w:lineRule="auto"/>
      </w:pPr>
      <w:r>
        <w:separator/>
      </w:r>
    </w:p>
  </w:endnote>
  <w:endnote w:type="continuationSeparator" w:id="0">
    <w:p w:rsidR="00D05E09" w:rsidRDefault="00D05E09" w:rsidP="0097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E09" w:rsidRDefault="00D05E09" w:rsidP="009715B3">
      <w:pPr>
        <w:spacing w:after="0" w:line="240" w:lineRule="auto"/>
      </w:pPr>
      <w:r>
        <w:separator/>
      </w:r>
    </w:p>
  </w:footnote>
  <w:footnote w:type="continuationSeparator" w:id="0">
    <w:p w:rsidR="00D05E09" w:rsidRDefault="00D05E09" w:rsidP="0097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84" w:rsidRPr="00B767F5" w:rsidRDefault="00AB7B39" w:rsidP="00B767F5">
    <w:pPr>
      <w:pStyle w:val="a7"/>
      <w:jc w:val="right"/>
      <w:rPr>
        <w:color w:val="002060"/>
        <w:sz w:val="24"/>
        <w:szCs w:val="24"/>
      </w:rPr>
    </w:pPr>
    <w:r w:rsidRPr="00B767F5">
      <w:rPr>
        <w:rFonts w:ascii="Monotype Corsiva" w:hAnsi="Monotype Corsiva"/>
        <w:color w:val="002060"/>
        <w:sz w:val="24"/>
        <w:szCs w:val="24"/>
      </w:rPr>
      <w:t xml:space="preserve"> </w:t>
    </w:r>
    <w:r w:rsidR="00AC7484" w:rsidRPr="00B767F5">
      <w:rPr>
        <w:rFonts w:ascii="Monotype Corsiva" w:hAnsi="Monotype Corsiva"/>
        <w:color w:val="002060"/>
        <w:sz w:val="24"/>
        <w:szCs w:val="24"/>
      </w:rPr>
      <w:ptab w:relativeTo="margin" w:alignment="center" w:leader="none"/>
    </w:r>
    <w:proofErr w:type="spellStart"/>
    <w:r w:rsidR="00AC7484" w:rsidRPr="00B767F5">
      <w:rPr>
        <w:rFonts w:ascii="Monotype Corsiva" w:hAnsi="Monotype Corsiva"/>
        <w:color w:val="002060"/>
        <w:sz w:val="24"/>
        <w:szCs w:val="24"/>
      </w:rPr>
      <w:t>Чолак</w:t>
    </w:r>
    <w:proofErr w:type="spellEnd"/>
    <w:r w:rsidR="00AC7484" w:rsidRPr="00B767F5">
      <w:rPr>
        <w:rFonts w:ascii="Monotype Corsiva" w:hAnsi="Monotype Corsiva"/>
        <w:color w:val="002060"/>
        <w:sz w:val="24"/>
        <w:szCs w:val="24"/>
      </w:rPr>
      <w:t xml:space="preserve"> Елена Геннадьевна </w:t>
    </w:r>
  </w:p>
  <w:p w:rsidR="00AC7484" w:rsidRDefault="00AC748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D561D50"/>
    <w:multiLevelType w:val="hybridMultilevel"/>
    <w:tmpl w:val="4926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87F58"/>
    <w:multiLevelType w:val="hybridMultilevel"/>
    <w:tmpl w:val="33328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B1BAC"/>
    <w:rsid w:val="000033B0"/>
    <w:rsid w:val="001B25A8"/>
    <w:rsid w:val="00330292"/>
    <w:rsid w:val="00362FC6"/>
    <w:rsid w:val="0038284A"/>
    <w:rsid w:val="00431E61"/>
    <w:rsid w:val="00464DFA"/>
    <w:rsid w:val="00480431"/>
    <w:rsid w:val="004D42F5"/>
    <w:rsid w:val="005467A2"/>
    <w:rsid w:val="00757ECF"/>
    <w:rsid w:val="00823681"/>
    <w:rsid w:val="00855DAD"/>
    <w:rsid w:val="009715B3"/>
    <w:rsid w:val="00A26B21"/>
    <w:rsid w:val="00AA02E3"/>
    <w:rsid w:val="00AB7B39"/>
    <w:rsid w:val="00AC7484"/>
    <w:rsid w:val="00B077D1"/>
    <w:rsid w:val="00B35505"/>
    <w:rsid w:val="00B767F5"/>
    <w:rsid w:val="00BD6ECB"/>
    <w:rsid w:val="00CF0182"/>
    <w:rsid w:val="00D05E09"/>
    <w:rsid w:val="00D1030F"/>
    <w:rsid w:val="00D61CEE"/>
    <w:rsid w:val="00D74151"/>
    <w:rsid w:val="00DB1BAC"/>
    <w:rsid w:val="00E22145"/>
    <w:rsid w:val="00EF2E59"/>
    <w:rsid w:val="00F1136B"/>
    <w:rsid w:val="00FE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2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55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1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15B3"/>
  </w:style>
  <w:style w:type="paragraph" w:styleId="a9">
    <w:name w:val="footer"/>
    <w:basedOn w:val="a"/>
    <w:link w:val="aa"/>
    <w:uiPriority w:val="99"/>
    <w:unhideWhenUsed/>
    <w:rsid w:val="00971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15B3"/>
  </w:style>
  <w:style w:type="paragraph" w:styleId="ab">
    <w:name w:val="No Spacing"/>
    <w:uiPriority w:val="1"/>
    <w:qFormat/>
    <w:rsid w:val="00855DAD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AC74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GMR</cp:lastModifiedBy>
  <cp:revision>15</cp:revision>
  <dcterms:created xsi:type="dcterms:W3CDTF">2014-01-07T16:38:00Z</dcterms:created>
  <dcterms:modified xsi:type="dcterms:W3CDTF">2026-01-08T12:59:00Z</dcterms:modified>
</cp:coreProperties>
</file>